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CF" w:rsidRPr="005815C6" w:rsidRDefault="000408CF" w:rsidP="000408CF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 w:rsidRPr="005815C6">
        <w:rPr>
          <w:rFonts w:ascii="HGSｺﾞｼｯｸE" w:eastAsia="HGSｺﾞｼｯｸE" w:hAnsi="HGSｺﾞｼｯｸE" w:hint="eastAsia"/>
          <w:sz w:val="40"/>
          <w:szCs w:val="40"/>
        </w:rPr>
        <w:t xml:space="preserve">2020年度　</w:t>
      </w:r>
      <w:r w:rsidR="005815C6" w:rsidRPr="005815C6">
        <w:rPr>
          <w:rFonts w:ascii="HGSｺﾞｼｯｸE" w:eastAsia="HGSｺﾞｼｯｸE" w:hAnsi="HGSｺﾞｼｯｸE" w:hint="eastAsia"/>
          <w:sz w:val="40"/>
          <w:szCs w:val="40"/>
        </w:rPr>
        <w:t xml:space="preserve">石教研　障教部　</w:t>
      </w:r>
      <w:r w:rsidRPr="005815C6">
        <w:rPr>
          <w:rFonts w:ascii="HGSｺﾞｼｯｸE" w:eastAsia="HGSｺﾞｼｯｸE" w:hAnsi="HGSｺﾞｼｯｸE" w:hint="eastAsia"/>
          <w:sz w:val="40"/>
          <w:szCs w:val="40"/>
        </w:rPr>
        <w:t xml:space="preserve">言語部門　○グループ　</w:t>
      </w:r>
    </w:p>
    <w:p w:rsidR="000408CF" w:rsidRPr="005815C6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Pr="005815C6" w:rsidRDefault="000408CF" w:rsidP="000408CF">
      <w:pPr>
        <w:ind w:right="63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１　グループ構成メンバー</w:t>
      </w:r>
    </w:p>
    <w:p w:rsidR="000408CF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271948</wp:posOffset>
                </wp:positionH>
                <wp:positionV relativeFrom="paragraph">
                  <wp:posOffset>64914</wp:posOffset>
                </wp:positionV>
                <wp:extent cx="5702060" cy="9144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5B3E" id="正方形/長方形 1" o:spid="_x0000_s1026" style="position:absolute;left:0;text-align:left;margin-left:21.4pt;margin-top:5.1pt;width:44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" fillcolor="white [3201]" strokecolor="black [3213]" strokeweight="1pt"/>
            </w:pict>
          </mc:Fallback>
        </mc:AlternateContent>
      </w:r>
    </w:p>
    <w:p w:rsidR="005815C6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5815C6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5815C6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5815C6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２　研究主題</w:t>
      </w:r>
    </w:p>
    <w:p w:rsidR="000408CF" w:rsidRDefault="000408CF" w:rsidP="005815C6">
      <w:pPr>
        <w:ind w:right="630" w:firstLineChars="300" w:firstLine="630"/>
        <w:jc w:val="left"/>
        <w:rPr>
          <w:rFonts w:ascii="HG丸ｺﾞｼｯｸM-PRO" w:eastAsia="HG丸ｺﾞｼｯｸM-PRO" w:hAnsi="HG丸ｺﾞｼｯｸM-PRO"/>
        </w:rPr>
      </w:pPr>
      <w:r w:rsidRPr="000408CF">
        <w:rPr>
          <w:rFonts w:ascii="HG丸ｺﾞｼｯｸM-PRO" w:eastAsia="HG丸ｺﾞｼｯｸM-PRO" w:hAnsi="HG丸ｺﾞｼｯｸM-PRO"/>
        </w:rPr>
        <w:t>ことばを支える「心の育ち」を大切にした支援のあり方を考える</w:t>
      </w:r>
      <w:r w:rsidRPr="000408CF">
        <w:rPr>
          <w:rFonts w:ascii="HG丸ｺﾞｼｯｸM-PRO" w:eastAsia="HG丸ｺﾞｼｯｸM-PRO" w:hAnsi="HG丸ｺﾞｼｯｸM-PRO" w:hint="eastAsia"/>
        </w:rPr>
        <w:br/>
      </w: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３　研究内容</w:t>
      </w:r>
      <w:r w:rsidRPr="005815C6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</w:p>
    <w:p w:rsidR="005815C6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４　研究方法</w:t>
      </w:r>
      <w:r w:rsidRPr="005815C6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</w:p>
    <w:p w:rsidR="005815C6" w:rsidRDefault="005815C6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５　研究経過</w:t>
      </w:r>
      <w:r w:rsidRPr="005815C6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６　研究の成果とまとめ</w:t>
      </w:r>
      <w:r w:rsidRPr="005815C6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Pr="005815C6" w:rsidRDefault="000408CF" w:rsidP="000408CF">
      <w:pPr>
        <w:ind w:right="63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15C6">
        <w:rPr>
          <w:rFonts w:ascii="HG丸ｺﾞｼｯｸM-PRO" w:eastAsia="HG丸ｺﾞｼｯｸM-PRO" w:hAnsi="HG丸ｺﾞｼｯｸM-PRO"/>
          <w:sz w:val="28"/>
          <w:szCs w:val="28"/>
        </w:rPr>
        <w:t>７　次年度に向けて</w:t>
      </w:r>
    </w:p>
    <w:p w:rsidR="005815C6" w:rsidRDefault="005815C6" w:rsidP="005815C6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Default="000408CF" w:rsidP="000408CF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0408CF" w:rsidRPr="000408CF" w:rsidRDefault="000408CF" w:rsidP="000408CF">
      <w:pPr>
        <w:ind w:right="63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</w:t>
      </w:r>
      <w:r w:rsidR="005815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言語１　～</w:t>
      </w:r>
    </w:p>
    <w:sectPr w:rsidR="000408CF" w:rsidRPr="000408CF" w:rsidSect="00C90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CF"/>
    <w:rsid w:val="000408CF"/>
    <w:rsid w:val="0034709F"/>
    <w:rsid w:val="005815C6"/>
    <w:rsid w:val="007057A2"/>
    <w:rsid w:val="0071021F"/>
    <w:rsid w:val="00C90EA8"/>
    <w:rsid w:val="00CF69C8"/>
    <w:rsid w:val="00D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81EE-5FBF-4B78-9515-AAAFB1D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Administrator</cp:lastModifiedBy>
  <cp:revision>2</cp:revision>
  <cp:lastPrinted>2020-07-20T00:14:00Z</cp:lastPrinted>
  <dcterms:created xsi:type="dcterms:W3CDTF">2020-07-25T06:31:00Z</dcterms:created>
  <dcterms:modified xsi:type="dcterms:W3CDTF">2020-07-25T06:31:00Z</dcterms:modified>
</cp:coreProperties>
</file>